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20B5F27" w:rsidR="006277E2" w:rsidRPr="006277E2" w:rsidRDefault="00B57D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7D2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Les P'tits Malins fruits (6 x 60 gr)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16508C2" w:rsidR="00A0730E" w:rsidRPr="006277E2" w:rsidRDefault="00B57D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21304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98C7C5" w:rsidR="00A0730E" w:rsidRPr="006277E2" w:rsidRDefault="00B57D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73B3CB2" w:rsidR="00A0730E" w:rsidRPr="006277E2" w:rsidRDefault="00B57D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5E96061" w:rsidR="00A0730E" w:rsidRPr="006277E2" w:rsidRDefault="00B57D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7D2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3252920020072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55713EE" w:rsidR="00A0730E" w:rsidRPr="006277E2" w:rsidRDefault="00B57D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0,360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BECA48B" w14:textId="799DF13E" w:rsidR="00A13FA4" w:rsidRPr="00A13FA4" w:rsidRDefault="00A13FA4" w:rsidP="00A13FA4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FRAIS</w:t>
                                  </w:r>
                                  <w:r w:rsidRPr="00A13F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à 3% de matière grasse (84%), sucre de canne (10%), fruits (purée de fraise ou d'abricot ou</w:t>
                                  </w:r>
                                </w:p>
                                <w:p w14:paraId="62CE7405" w14:textId="38B04235" w:rsidR="00A0730E" w:rsidRPr="006277E2" w:rsidRDefault="00A13FA4" w:rsidP="00A13FA4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13F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framboise : 4,2%), amidon natif de manioc, jus de citron, arômes naturels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57D2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57D2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42640EB" w:rsidR="006277E2" w:rsidRPr="00B57D2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7D2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AB819F2" w:rsidR="00A0730E" w:rsidRPr="00051E74" w:rsidRDefault="00B57D2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20B5F27" w:rsidR="006277E2" w:rsidRPr="006277E2" w:rsidRDefault="00B57D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7D2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Les P'tits Malins fruits (6 x 60 gr)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16508C2" w:rsidR="00A0730E" w:rsidRPr="006277E2" w:rsidRDefault="00B57D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21304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98C7C5" w:rsidR="00A0730E" w:rsidRPr="006277E2" w:rsidRDefault="00B57D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73B3CB2" w:rsidR="00A0730E" w:rsidRPr="006277E2" w:rsidRDefault="00B57D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5E96061" w:rsidR="00A0730E" w:rsidRPr="006277E2" w:rsidRDefault="00B57D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7D2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3252920020072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55713EE" w:rsidR="00A0730E" w:rsidRPr="006277E2" w:rsidRDefault="00B57D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0,360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BECA48B" w14:textId="799DF13E" w:rsidR="00A13FA4" w:rsidRPr="00A13FA4" w:rsidRDefault="00A13FA4" w:rsidP="00A13FA4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FRAIS</w:t>
                            </w:r>
                            <w:r w:rsidRPr="00A13F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à 3% de matière grasse (84%), sucre de canne (10%), fruits (purée de fraise ou d'abricot ou</w:t>
                            </w:r>
                          </w:p>
                          <w:p w14:paraId="62CE7405" w14:textId="38B04235" w:rsidR="00A0730E" w:rsidRPr="006277E2" w:rsidRDefault="00A13FA4" w:rsidP="00A13FA4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13F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framboise : 4,2%), amidon natif de manioc, jus de citron, arômes naturels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57D2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57D2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42640EB" w:rsidR="006277E2" w:rsidRPr="00B57D2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7D2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AB819F2" w:rsidR="00A0730E" w:rsidRPr="00051E74" w:rsidRDefault="00B57D2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E6A5FB4" w:rsidR="00C156F2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69AAD33" w:rsidR="00C156F2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C699E7A" w:rsidR="00C156F2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BC91326" w:rsidR="00C156F2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53F9DDC" w:rsidR="00470DC5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03B858" w:rsidR="00470DC5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13F323" w:rsidR="00470DC5" w:rsidRPr="00F87545" w:rsidRDefault="00A13F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EA394E7" w:rsidR="00470DC5" w:rsidRPr="00F87545" w:rsidRDefault="00B57D2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</w:t>
                                  </w:r>
                                  <w:r w:rsidR="00A13FA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E6A5FB4" w:rsidR="00C156F2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69AAD33" w:rsidR="00C156F2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14,2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C699E7A" w:rsidR="00C156F2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BC91326" w:rsidR="00C156F2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14,2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53F9DDC" w:rsidR="00470DC5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03B858" w:rsidR="00470DC5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13F323" w:rsidR="00470DC5" w:rsidRPr="00F87545" w:rsidRDefault="00A13F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EA394E7" w:rsidR="00470DC5" w:rsidRPr="00F87545" w:rsidRDefault="00B57D2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</w:t>
                            </w:r>
                            <w:r w:rsidR="00A13FA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13FA4"/>
    <w:rsid w:val="00A21CBC"/>
    <w:rsid w:val="00B13342"/>
    <w:rsid w:val="00B57D2C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2024-04-24T14:22:00Z</dcterms:created>
  <dcterms:modified xsi:type="dcterms:W3CDTF">2024-05-02T13:19:00Z</dcterms:modified>
</cp:coreProperties>
</file>